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81B42" w14:textId="133F4F2B" w:rsidR="00DE6B52" w:rsidRDefault="00E32D62">
      <w:r>
        <w:t>Where Have all the Bank Branches Gone?</w:t>
      </w:r>
      <w:r w:rsidR="00577ADC">
        <w:t xml:space="preserve">  “Deja View All Over Again”</w:t>
      </w:r>
    </w:p>
    <w:p w14:paraId="1D5A8771" w14:textId="350AAD9A" w:rsidR="007224D3" w:rsidRDefault="007224D3"/>
    <w:p w14:paraId="75B2C595" w14:textId="4196FC82" w:rsidR="007224D3" w:rsidRPr="00A0306B" w:rsidRDefault="00E32D62">
      <w:pPr>
        <w:rPr>
          <w:rFonts w:cstheme="minorHAnsi"/>
          <w:color w:val="202122"/>
          <w:shd w:val="clear" w:color="auto" w:fill="FFFFFF"/>
        </w:rPr>
      </w:pPr>
      <w:r>
        <w:t xml:space="preserve">Lawrence Peter “Yogi” Berra </w:t>
      </w:r>
      <w:r w:rsidR="006D164F">
        <w:t xml:space="preserve">passed away in 2015, leaving a legacy not only of his Hall of Fame </w:t>
      </w:r>
      <w:r>
        <w:t xml:space="preserve">baseball </w:t>
      </w:r>
      <w:r w:rsidR="00C444DB">
        <w:t>career</w:t>
      </w:r>
      <w:r>
        <w:t xml:space="preserve"> with the New York Yankees, </w:t>
      </w:r>
      <w:r w:rsidR="006D164F">
        <w:t xml:space="preserve">but with malapropisms the homespun wisdom of which have become </w:t>
      </w:r>
      <w:r w:rsidR="00577ADC">
        <w:t xml:space="preserve">omnipresent in </w:t>
      </w:r>
      <w:r w:rsidR="006D164F">
        <w:t>our daily li</w:t>
      </w:r>
      <w:r w:rsidR="00577ADC">
        <w:t>ves</w:t>
      </w:r>
      <w:r>
        <w:t xml:space="preserve">. As </w:t>
      </w:r>
      <w:r w:rsidR="00532008">
        <w:t xml:space="preserve">the vote count slowly advanced on election nights in  </w:t>
      </w:r>
      <w:r w:rsidR="00577ADC">
        <w:t xml:space="preserve">November and January, </w:t>
      </w:r>
      <w:r>
        <w:t xml:space="preserve"> how many of </w:t>
      </w:r>
      <w:r w:rsidR="00532008">
        <w:t>us replayed</w:t>
      </w:r>
      <w:r>
        <w:t xml:space="preserve"> Yogi’s immortal </w:t>
      </w:r>
      <w:r w:rsidR="00532008">
        <w:t xml:space="preserve">counsel, </w:t>
      </w:r>
      <w:r w:rsidRPr="00A0306B">
        <w:rPr>
          <w:rFonts w:cstheme="minorHAnsi"/>
          <w:color w:val="202122"/>
          <w:shd w:val="clear" w:color="auto" w:fill="FFFFFF"/>
        </w:rPr>
        <w:t>"It ain't over 'til it's over."</w:t>
      </w:r>
      <w:r w:rsidR="004B6EB8" w:rsidRPr="00A0306B">
        <w:rPr>
          <w:rFonts w:cstheme="minorHAnsi"/>
          <w:color w:val="202122"/>
          <w:shd w:val="clear" w:color="auto" w:fill="FFFFFF"/>
        </w:rPr>
        <w:t xml:space="preserve"> He reminded us, as well, that history often plays out “all over again.”  </w:t>
      </w:r>
    </w:p>
    <w:p w14:paraId="6894ED20" w14:textId="4D2D28B0" w:rsidR="00577ADC" w:rsidRDefault="006D164F" w:rsidP="006D164F">
      <w:pPr>
        <w:rPr>
          <w:rFonts w:eastAsia="Times New Roman" w:cstheme="minorHAnsi"/>
          <w:color w:val="333333"/>
          <w:spacing w:val="-1"/>
          <w:kern w:val="36"/>
        </w:rPr>
      </w:pPr>
      <w:r w:rsidRPr="00577ADC">
        <w:rPr>
          <w:rFonts w:cstheme="minorHAnsi"/>
          <w:color w:val="202122"/>
          <w:shd w:val="clear" w:color="auto" w:fill="FFFFFF"/>
        </w:rPr>
        <w:t>On March 22, NPR’s Scott Horsley reported on a recurring issue in the banking system:</w:t>
      </w:r>
      <w:r w:rsidR="00A46284">
        <w:rPr>
          <w:rFonts w:cstheme="minorHAnsi"/>
          <w:color w:val="202122"/>
          <w:shd w:val="clear" w:color="auto" w:fill="FFFFFF"/>
        </w:rPr>
        <w:t xml:space="preserve"> </w:t>
      </w:r>
      <w:r w:rsidRPr="00577ADC">
        <w:rPr>
          <w:rFonts w:cstheme="minorHAnsi"/>
          <w:color w:val="202122"/>
          <w:shd w:val="clear" w:color="auto" w:fill="FFFFFF"/>
        </w:rPr>
        <w:t>”</w:t>
      </w:r>
      <w:r w:rsidR="00E32D62" w:rsidRPr="00577ADC">
        <w:rPr>
          <w:rFonts w:eastAsia="Times New Roman" w:cstheme="minorHAnsi"/>
          <w:color w:val="333333"/>
          <w:spacing w:val="-1"/>
          <w:kern w:val="36"/>
        </w:rPr>
        <w:t xml:space="preserve">'What Are We Going </w:t>
      </w:r>
      <w:r w:rsidR="00301C58" w:rsidRPr="00577ADC">
        <w:rPr>
          <w:rFonts w:eastAsia="Times New Roman" w:cstheme="minorHAnsi"/>
          <w:color w:val="333333"/>
          <w:spacing w:val="-1"/>
          <w:kern w:val="36"/>
        </w:rPr>
        <w:t>to</w:t>
      </w:r>
      <w:r w:rsidR="00E32D62" w:rsidRPr="00577ADC">
        <w:rPr>
          <w:rFonts w:eastAsia="Times New Roman" w:cstheme="minorHAnsi"/>
          <w:color w:val="333333"/>
          <w:spacing w:val="-1"/>
          <w:kern w:val="36"/>
        </w:rPr>
        <w:t xml:space="preserve"> Do?': Towns Reel </w:t>
      </w:r>
      <w:r w:rsidR="009D4D80">
        <w:rPr>
          <w:rFonts w:eastAsia="Times New Roman" w:cstheme="minorHAnsi"/>
          <w:color w:val="333333"/>
          <w:spacing w:val="-1"/>
          <w:kern w:val="36"/>
        </w:rPr>
        <w:t>a</w:t>
      </w:r>
      <w:r w:rsidR="00E32D62" w:rsidRPr="00577ADC">
        <w:rPr>
          <w:rFonts w:eastAsia="Times New Roman" w:cstheme="minorHAnsi"/>
          <w:color w:val="333333"/>
          <w:spacing w:val="-1"/>
          <w:kern w:val="36"/>
        </w:rPr>
        <w:t xml:space="preserve">s Banks Close Branches </w:t>
      </w:r>
      <w:r w:rsidR="009D4D80">
        <w:rPr>
          <w:rFonts w:eastAsia="Times New Roman" w:cstheme="minorHAnsi"/>
          <w:color w:val="333333"/>
          <w:spacing w:val="-1"/>
          <w:kern w:val="36"/>
        </w:rPr>
        <w:t>at</w:t>
      </w:r>
      <w:r w:rsidR="00E32D62" w:rsidRPr="00577ADC">
        <w:rPr>
          <w:rFonts w:eastAsia="Times New Roman" w:cstheme="minorHAnsi"/>
          <w:color w:val="333333"/>
          <w:spacing w:val="-1"/>
          <w:kern w:val="36"/>
        </w:rPr>
        <w:t xml:space="preserve"> Record Pace</w:t>
      </w:r>
      <w:r w:rsidR="00524963">
        <w:rPr>
          <w:rFonts w:eastAsia="Times New Roman" w:cstheme="minorHAnsi"/>
          <w:color w:val="333333"/>
          <w:spacing w:val="-1"/>
          <w:kern w:val="36"/>
        </w:rPr>
        <w:t>.</w:t>
      </w:r>
      <w:r w:rsidRPr="00577ADC">
        <w:rPr>
          <w:rFonts w:eastAsia="Times New Roman" w:cstheme="minorHAnsi"/>
          <w:color w:val="333333"/>
          <w:spacing w:val="-1"/>
          <w:kern w:val="36"/>
        </w:rPr>
        <w:t>”</w:t>
      </w:r>
      <w:r w:rsidR="00524963">
        <w:rPr>
          <w:rFonts w:eastAsia="Times New Roman" w:cstheme="minorHAnsi"/>
          <w:color w:val="333333"/>
          <w:spacing w:val="-1"/>
          <w:kern w:val="36"/>
        </w:rPr>
        <w:t xml:space="preserve"> </w:t>
      </w:r>
      <w:r w:rsidRPr="00577ADC">
        <w:rPr>
          <w:rFonts w:eastAsia="Times New Roman" w:cstheme="minorHAnsi"/>
          <w:color w:val="333333"/>
          <w:spacing w:val="-1"/>
          <w:kern w:val="36"/>
        </w:rPr>
        <w:t>He highlighted the towns in the rural Southeast that have lost branches</w:t>
      </w:r>
      <w:r w:rsidR="00577ADC">
        <w:rPr>
          <w:rFonts w:eastAsia="Times New Roman" w:cstheme="minorHAnsi"/>
          <w:color w:val="333333"/>
          <w:spacing w:val="-1"/>
          <w:kern w:val="36"/>
        </w:rPr>
        <w:t>, becoming “banking deserts.”</w:t>
      </w:r>
    </w:p>
    <w:p w14:paraId="34FA38B7" w14:textId="1C68720F" w:rsidR="004B6EB8" w:rsidRDefault="00577ADC" w:rsidP="006D164F">
      <w:pPr>
        <w:rPr>
          <w:rFonts w:eastAsia="Times New Roman" w:cstheme="minorHAnsi"/>
          <w:color w:val="333333"/>
          <w:spacing w:val="-1"/>
          <w:kern w:val="36"/>
        </w:rPr>
      </w:pPr>
      <w:r>
        <w:rPr>
          <w:rFonts w:eastAsia="Times New Roman" w:cstheme="minorHAnsi"/>
          <w:color w:val="333333"/>
          <w:spacing w:val="-1"/>
          <w:kern w:val="36"/>
        </w:rPr>
        <w:t xml:space="preserve">It’s neither a new nor a singularly rural issue. </w:t>
      </w:r>
      <w:r w:rsidR="00524963">
        <w:rPr>
          <w:rFonts w:eastAsia="Times New Roman" w:cstheme="minorHAnsi"/>
          <w:color w:val="333333"/>
          <w:spacing w:val="-1"/>
          <w:kern w:val="36"/>
        </w:rPr>
        <w:t>In the early 1980s, w</w:t>
      </w:r>
      <w:r w:rsidR="004B6EB8">
        <w:rPr>
          <w:rFonts w:eastAsia="Times New Roman" w:cstheme="minorHAnsi"/>
          <w:color w:val="333333"/>
          <w:spacing w:val="-1"/>
          <w:kern w:val="36"/>
        </w:rPr>
        <w:t>e saw a</w:t>
      </w:r>
      <w:r w:rsidR="00524963">
        <w:rPr>
          <w:rFonts w:eastAsia="Times New Roman" w:cstheme="minorHAnsi"/>
          <w:color w:val="333333"/>
          <w:spacing w:val="-1"/>
          <w:kern w:val="36"/>
        </w:rPr>
        <w:t xml:space="preserve"> </w:t>
      </w:r>
      <w:r w:rsidR="004B6EB8">
        <w:rPr>
          <w:rFonts w:eastAsia="Times New Roman" w:cstheme="minorHAnsi"/>
          <w:color w:val="333333"/>
          <w:spacing w:val="-1"/>
          <w:kern w:val="36"/>
        </w:rPr>
        <w:t xml:space="preserve">wave of bank branch closings—then, as now, disproportionately concentrated in low-income and minority areas. Then, as now, the triggers were economic </w:t>
      </w:r>
      <w:r>
        <w:rPr>
          <w:rFonts w:eastAsia="Times New Roman" w:cstheme="minorHAnsi"/>
          <w:color w:val="333333"/>
          <w:spacing w:val="-1"/>
          <w:kern w:val="36"/>
        </w:rPr>
        <w:t>(sky-high I</w:t>
      </w:r>
      <w:r w:rsidR="004B6EB8">
        <w:rPr>
          <w:rFonts w:eastAsia="Times New Roman" w:cstheme="minorHAnsi"/>
          <w:color w:val="333333"/>
          <w:spacing w:val="-1"/>
          <w:kern w:val="36"/>
        </w:rPr>
        <w:t>nterest rates</w:t>
      </w:r>
      <w:r>
        <w:rPr>
          <w:rFonts w:eastAsia="Times New Roman" w:cstheme="minorHAnsi"/>
          <w:color w:val="333333"/>
          <w:spacing w:val="-1"/>
          <w:kern w:val="36"/>
        </w:rPr>
        <w:t xml:space="preserve"> th</w:t>
      </w:r>
      <w:r w:rsidR="001E6EA5">
        <w:rPr>
          <w:rFonts w:eastAsia="Times New Roman" w:cstheme="minorHAnsi"/>
          <w:color w:val="333333"/>
          <w:spacing w:val="-1"/>
          <w:kern w:val="36"/>
        </w:rPr>
        <w:t>at</w:t>
      </w:r>
      <w:r w:rsidR="004B6EB8">
        <w:rPr>
          <w:rFonts w:eastAsia="Times New Roman" w:cstheme="minorHAnsi"/>
          <w:color w:val="333333"/>
          <w:spacing w:val="-1"/>
          <w:kern w:val="36"/>
        </w:rPr>
        <w:t xml:space="preserve"> squeezed bank </w:t>
      </w:r>
      <w:r w:rsidR="001E6EA5">
        <w:rPr>
          <w:rFonts w:eastAsia="Times New Roman" w:cstheme="minorHAnsi"/>
          <w:color w:val="333333"/>
          <w:spacing w:val="-1"/>
          <w:kern w:val="36"/>
        </w:rPr>
        <w:t xml:space="preserve">profit </w:t>
      </w:r>
      <w:r w:rsidR="004B6EB8">
        <w:rPr>
          <w:rFonts w:eastAsia="Times New Roman" w:cstheme="minorHAnsi"/>
          <w:color w:val="333333"/>
          <w:spacing w:val="-1"/>
          <w:kern w:val="36"/>
        </w:rPr>
        <w:t>margins</w:t>
      </w:r>
      <w:r w:rsidR="001E6EA5">
        <w:rPr>
          <w:rFonts w:eastAsia="Times New Roman" w:cstheme="minorHAnsi"/>
          <w:color w:val="333333"/>
          <w:spacing w:val="-1"/>
          <w:kern w:val="36"/>
        </w:rPr>
        <w:t>)</w:t>
      </w:r>
      <w:r w:rsidR="004B6EB8">
        <w:rPr>
          <w:rFonts w:eastAsia="Times New Roman" w:cstheme="minorHAnsi"/>
          <w:color w:val="333333"/>
          <w:spacing w:val="-1"/>
          <w:kern w:val="36"/>
        </w:rPr>
        <w:t xml:space="preserve"> and </w:t>
      </w:r>
      <w:r>
        <w:rPr>
          <w:rFonts w:eastAsia="Times New Roman" w:cstheme="minorHAnsi"/>
          <w:color w:val="333333"/>
          <w:spacing w:val="-1"/>
          <w:kern w:val="36"/>
        </w:rPr>
        <w:t>technological (</w:t>
      </w:r>
      <w:r w:rsidR="004B6EB8">
        <w:rPr>
          <w:rFonts w:eastAsia="Times New Roman" w:cstheme="minorHAnsi"/>
          <w:color w:val="333333"/>
          <w:spacing w:val="-1"/>
          <w:kern w:val="36"/>
        </w:rPr>
        <w:t>the spread of ATMs. Today, it’s the economy, ravaged by the</w:t>
      </w:r>
      <w:r w:rsidR="003F1102">
        <w:rPr>
          <w:rFonts w:eastAsia="Times New Roman" w:cstheme="minorHAnsi"/>
          <w:color w:val="333333"/>
          <w:spacing w:val="-1"/>
          <w:kern w:val="36"/>
        </w:rPr>
        <w:t xml:space="preserve"> pandemic, and the </w:t>
      </w:r>
      <w:r w:rsidR="001E6EA5">
        <w:rPr>
          <w:rFonts w:eastAsia="Times New Roman" w:cstheme="minorHAnsi"/>
          <w:color w:val="333333"/>
          <w:spacing w:val="-1"/>
          <w:kern w:val="36"/>
        </w:rPr>
        <w:t xml:space="preserve">growing </w:t>
      </w:r>
      <w:r w:rsidR="003F1102">
        <w:rPr>
          <w:rFonts w:eastAsia="Times New Roman" w:cstheme="minorHAnsi"/>
          <w:color w:val="333333"/>
          <w:spacing w:val="-1"/>
          <w:kern w:val="36"/>
        </w:rPr>
        <w:t>use of smart phones and digital banking.</w:t>
      </w:r>
    </w:p>
    <w:p w14:paraId="7C43C622" w14:textId="0F80C1E1" w:rsidR="003F1102" w:rsidRPr="001E6EA5" w:rsidRDefault="003F1102" w:rsidP="003F1102">
      <w:pPr>
        <w:shd w:val="clear" w:color="auto" w:fill="FFFFFF"/>
        <w:spacing w:after="282" w:line="240" w:lineRule="auto"/>
        <w:textAlignment w:val="baseline"/>
        <w:rPr>
          <w:rFonts w:eastAsia="Times New Roman" w:cstheme="minorHAnsi"/>
          <w:color w:val="333333"/>
        </w:rPr>
      </w:pPr>
      <w:r w:rsidRPr="001E6EA5">
        <w:rPr>
          <w:rFonts w:eastAsia="Times New Roman" w:cstheme="minorHAnsi"/>
          <w:color w:val="333333"/>
          <w:spacing w:val="-1"/>
          <w:kern w:val="36"/>
        </w:rPr>
        <w:t xml:space="preserve">When I hear the distress of rural </w:t>
      </w:r>
      <w:r w:rsidR="00524963">
        <w:rPr>
          <w:rFonts w:eastAsia="Times New Roman" w:cstheme="minorHAnsi"/>
          <w:color w:val="333333"/>
          <w:spacing w:val="-1"/>
          <w:kern w:val="36"/>
        </w:rPr>
        <w:t xml:space="preserve">Southerners talking </w:t>
      </w:r>
      <w:r w:rsidRPr="001E6EA5">
        <w:rPr>
          <w:rFonts w:eastAsia="Times New Roman" w:cstheme="minorHAnsi"/>
          <w:color w:val="333333"/>
          <w:spacing w:val="-1"/>
          <w:kern w:val="36"/>
        </w:rPr>
        <w:t xml:space="preserve">about the loss of their bank branches, it sounds much like what I heard </w:t>
      </w:r>
      <w:r w:rsidR="00524963">
        <w:rPr>
          <w:rFonts w:eastAsia="Times New Roman" w:cstheme="minorHAnsi"/>
          <w:color w:val="333333"/>
          <w:spacing w:val="-1"/>
          <w:kern w:val="36"/>
        </w:rPr>
        <w:t xml:space="preserve">decades ago </w:t>
      </w:r>
      <w:r w:rsidRPr="001E6EA5">
        <w:rPr>
          <w:rFonts w:eastAsia="Times New Roman" w:cstheme="minorHAnsi"/>
          <w:color w:val="333333"/>
          <w:spacing w:val="-1"/>
          <w:kern w:val="36"/>
        </w:rPr>
        <w:t xml:space="preserve">in the neighborhoods of New York City, where I worked for the National Federation of Community Development Credit Unions (now Inclusiv). </w:t>
      </w:r>
      <w:r w:rsidR="00364805">
        <w:rPr>
          <w:rFonts w:eastAsia="Times New Roman" w:cstheme="minorHAnsi"/>
          <w:color w:val="333333"/>
          <w:spacing w:val="-1"/>
          <w:kern w:val="36"/>
        </w:rPr>
        <w:t xml:space="preserve">Horsley quoted </w:t>
      </w:r>
      <w:r w:rsidRPr="001E6EA5">
        <w:rPr>
          <w:rFonts w:eastAsia="Calibri" w:cstheme="minorHAnsi"/>
          <w:color w:val="000000"/>
        </w:rPr>
        <w:t xml:space="preserve">Darrin Williams, the CEO of Southern Bancorp, </w:t>
      </w:r>
      <w:r w:rsidR="00364805">
        <w:rPr>
          <w:rFonts w:eastAsia="Calibri" w:cstheme="minorHAnsi"/>
          <w:color w:val="000000"/>
        </w:rPr>
        <w:t xml:space="preserve">who </w:t>
      </w:r>
      <w:r w:rsidRPr="001E6EA5">
        <w:rPr>
          <w:rFonts w:eastAsia="Calibri" w:cstheme="minorHAnsi"/>
          <w:color w:val="000000"/>
        </w:rPr>
        <w:t>remarked that “In a lot of the rural communities we serve, the bank branch is part of the social fabric.”</w:t>
      </w:r>
      <w:r w:rsidR="00364805">
        <w:rPr>
          <w:rFonts w:eastAsia="Calibri" w:cstheme="minorHAnsi"/>
          <w:color w:val="000000"/>
        </w:rPr>
        <w:t xml:space="preserve"> </w:t>
      </w:r>
      <w:r w:rsidRPr="001E6EA5">
        <w:rPr>
          <w:rFonts w:eastAsia="Times New Roman" w:cstheme="minorHAnsi"/>
          <w:color w:val="333333"/>
        </w:rPr>
        <w:t>Steven Jackson, a parish commissioner in Shreveport, L</w:t>
      </w:r>
      <w:r w:rsidR="00532008">
        <w:rPr>
          <w:rFonts w:eastAsia="Times New Roman" w:cstheme="minorHAnsi"/>
          <w:color w:val="333333"/>
        </w:rPr>
        <w:t>A</w:t>
      </w:r>
      <w:r w:rsidRPr="001E6EA5">
        <w:rPr>
          <w:rFonts w:eastAsia="Times New Roman" w:cstheme="minorHAnsi"/>
          <w:color w:val="333333"/>
        </w:rPr>
        <w:t>, is watching the closures with alarm</w:t>
      </w:r>
      <w:r w:rsidR="001E6EA5">
        <w:rPr>
          <w:rFonts w:eastAsia="Times New Roman" w:cstheme="minorHAnsi"/>
          <w:color w:val="333333"/>
        </w:rPr>
        <w:t>:</w:t>
      </w:r>
      <w:r w:rsidRPr="001E6EA5">
        <w:rPr>
          <w:rFonts w:eastAsia="Times New Roman" w:cstheme="minorHAnsi"/>
          <w:color w:val="333333"/>
        </w:rPr>
        <w:t xml:space="preserve"> “</w:t>
      </w:r>
      <w:r w:rsidR="001E6EA5">
        <w:rPr>
          <w:rFonts w:eastAsia="Times New Roman" w:cstheme="minorHAnsi"/>
          <w:color w:val="333333"/>
        </w:rPr>
        <w:t>W</w:t>
      </w:r>
      <w:r w:rsidRPr="001E6EA5">
        <w:rPr>
          <w:rFonts w:eastAsia="Times New Roman" w:cstheme="minorHAnsi"/>
          <w:color w:val="333333"/>
        </w:rPr>
        <w:t>hat message are we sending" when a bank branch is abandoned and stands empty</w:t>
      </w:r>
      <w:r w:rsidR="00532008">
        <w:rPr>
          <w:rFonts w:eastAsia="Times New Roman" w:cstheme="minorHAnsi"/>
          <w:color w:val="333333"/>
        </w:rPr>
        <w:t>?</w:t>
      </w:r>
      <w:r w:rsidRPr="001E6EA5">
        <w:rPr>
          <w:rFonts w:eastAsia="Times New Roman" w:cstheme="minorHAnsi"/>
          <w:color w:val="333333"/>
        </w:rPr>
        <w:t xml:space="preserve"> "Is my neighborhood not a priority?"</w:t>
      </w:r>
    </w:p>
    <w:p w14:paraId="3C53DE69" w14:textId="2CD6FAAC" w:rsidR="00D8575F" w:rsidRPr="001E6EA5" w:rsidRDefault="003F1102" w:rsidP="003F1102">
      <w:pPr>
        <w:shd w:val="clear" w:color="auto" w:fill="FFFFFF"/>
        <w:spacing w:after="282" w:line="240" w:lineRule="auto"/>
        <w:textAlignment w:val="baseline"/>
        <w:rPr>
          <w:rFonts w:eastAsia="Times New Roman" w:cstheme="minorHAnsi"/>
          <w:color w:val="333333"/>
        </w:rPr>
      </w:pPr>
      <w:r w:rsidRPr="001E6EA5">
        <w:rPr>
          <w:rFonts w:eastAsia="Times New Roman" w:cstheme="minorHAnsi"/>
          <w:color w:val="333333"/>
        </w:rPr>
        <w:t>One day in 1984, I received a call from a housing group on New York City’s Lower East Side, which had learned of the planned closing of the only commercial bank branch serving a low-income, largely immigrant area of 100 square blocks and 55,000 people. “What signal does it send,” they asked, “just as  we had begun to make progress driving out the drug dealers and turning the neighborhood around?” The community mobilized</w:t>
      </w:r>
      <w:r w:rsidR="00D8575F" w:rsidRPr="001E6EA5">
        <w:rPr>
          <w:rFonts w:eastAsia="Times New Roman" w:cstheme="minorHAnsi"/>
          <w:color w:val="333333"/>
        </w:rPr>
        <w:t>, threatened a Community Reinvestment Act (CRA) challenge, and with my organization’s help, waged a two-year campaign to charter a community development credit union (CDCU). Serving the community through 9-11</w:t>
      </w:r>
      <w:r w:rsidR="00524963">
        <w:rPr>
          <w:rFonts w:eastAsia="Times New Roman" w:cstheme="minorHAnsi"/>
          <w:color w:val="333333"/>
        </w:rPr>
        <w:t xml:space="preserve">, </w:t>
      </w:r>
      <w:r w:rsidR="001E6EA5">
        <w:rPr>
          <w:rFonts w:eastAsia="Times New Roman" w:cstheme="minorHAnsi"/>
          <w:color w:val="333333"/>
        </w:rPr>
        <w:t>the Great Recession,</w:t>
      </w:r>
      <w:r w:rsidR="00D8575F" w:rsidRPr="001E6EA5">
        <w:rPr>
          <w:rFonts w:eastAsia="Times New Roman" w:cstheme="minorHAnsi"/>
          <w:color w:val="333333"/>
        </w:rPr>
        <w:t xml:space="preserve"> and now, through a pandemic, the Lower East Side People’s Federal Credit Union has thrived, with $</w:t>
      </w:r>
      <w:r w:rsidR="009E42D4">
        <w:rPr>
          <w:rFonts w:eastAsia="Times New Roman" w:cstheme="minorHAnsi"/>
          <w:color w:val="333333"/>
        </w:rPr>
        <w:t>72 million</w:t>
      </w:r>
      <w:r w:rsidR="00D8575F" w:rsidRPr="001E6EA5">
        <w:rPr>
          <w:rFonts w:eastAsia="Times New Roman" w:cstheme="minorHAnsi"/>
          <w:color w:val="333333"/>
        </w:rPr>
        <w:t xml:space="preserve"> in assets</w:t>
      </w:r>
      <w:r w:rsidR="009E42D4">
        <w:rPr>
          <w:rFonts w:eastAsia="Times New Roman" w:cstheme="minorHAnsi"/>
          <w:color w:val="333333"/>
        </w:rPr>
        <w:t>, 8,000 members,</w:t>
      </w:r>
      <w:r w:rsidR="00D8575F" w:rsidRPr="001E6EA5">
        <w:rPr>
          <w:rFonts w:eastAsia="Times New Roman" w:cstheme="minorHAnsi"/>
          <w:color w:val="333333"/>
        </w:rPr>
        <w:t xml:space="preserve"> and</w:t>
      </w:r>
      <w:r w:rsidR="001E6EA5">
        <w:rPr>
          <w:rFonts w:eastAsia="Times New Roman" w:cstheme="minorHAnsi"/>
          <w:color w:val="333333"/>
        </w:rPr>
        <w:t xml:space="preserve"> </w:t>
      </w:r>
      <w:r w:rsidR="009E42D4">
        <w:rPr>
          <w:rFonts w:eastAsia="Times New Roman" w:cstheme="minorHAnsi"/>
          <w:color w:val="333333"/>
        </w:rPr>
        <w:t xml:space="preserve">additional </w:t>
      </w:r>
      <w:r w:rsidR="00D8575F" w:rsidRPr="001E6EA5">
        <w:rPr>
          <w:rFonts w:eastAsia="Times New Roman" w:cstheme="minorHAnsi"/>
          <w:color w:val="333333"/>
        </w:rPr>
        <w:t>branches in East Harlem</w:t>
      </w:r>
      <w:r w:rsidR="001E6EA5">
        <w:rPr>
          <w:rFonts w:eastAsia="Times New Roman" w:cstheme="minorHAnsi"/>
          <w:color w:val="333333"/>
        </w:rPr>
        <w:t xml:space="preserve"> and</w:t>
      </w:r>
      <w:r w:rsidR="00D8575F" w:rsidRPr="001E6EA5">
        <w:rPr>
          <w:rFonts w:eastAsia="Times New Roman" w:cstheme="minorHAnsi"/>
          <w:color w:val="333333"/>
        </w:rPr>
        <w:t xml:space="preserve"> Staten Island</w:t>
      </w:r>
      <w:r w:rsidR="001E6EA5">
        <w:rPr>
          <w:rFonts w:eastAsia="Times New Roman" w:cstheme="minorHAnsi"/>
          <w:color w:val="333333"/>
        </w:rPr>
        <w:t xml:space="preserve">. </w:t>
      </w:r>
    </w:p>
    <w:p w14:paraId="019C88C5" w14:textId="49404E4A" w:rsidR="003F1102" w:rsidRPr="00A46284" w:rsidRDefault="009E42D4" w:rsidP="003F1102">
      <w:pPr>
        <w:shd w:val="clear" w:color="auto" w:fill="FFFFFF"/>
        <w:spacing w:after="282" w:line="240" w:lineRule="auto"/>
        <w:textAlignment w:val="baseline"/>
        <w:rPr>
          <w:rFonts w:eastAsia="Times New Roman" w:cstheme="minorHAnsi"/>
          <w:color w:val="333333"/>
        </w:rPr>
      </w:pPr>
      <w:r w:rsidRPr="00A46284">
        <w:rPr>
          <w:rFonts w:eastAsia="Times New Roman" w:cstheme="minorHAnsi"/>
          <w:color w:val="333333"/>
        </w:rPr>
        <w:t>Banks closed a record 3,300 branches over the  last year</w:t>
      </w:r>
      <w:r w:rsidR="00A46284">
        <w:rPr>
          <w:rFonts w:eastAsia="Times New Roman" w:cstheme="minorHAnsi"/>
          <w:color w:val="333333"/>
        </w:rPr>
        <w:t>, in rural America and poor urban neighborhoods alike.</w:t>
      </w:r>
      <w:r w:rsidRPr="00A46284">
        <w:rPr>
          <w:rFonts w:eastAsia="Times New Roman" w:cstheme="minorHAnsi"/>
          <w:color w:val="333333"/>
        </w:rPr>
        <w:t xml:space="preserve"> </w:t>
      </w:r>
      <w:r w:rsidR="00A46284">
        <w:rPr>
          <w:rFonts w:eastAsia="Times New Roman" w:cstheme="minorHAnsi"/>
          <w:color w:val="333333"/>
        </w:rPr>
        <w:t xml:space="preserve">It </w:t>
      </w:r>
      <w:r w:rsidR="00D8575F" w:rsidRPr="00A46284">
        <w:rPr>
          <w:rFonts w:eastAsia="Times New Roman" w:cstheme="minorHAnsi"/>
          <w:color w:val="333333"/>
        </w:rPr>
        <w:t>is</w:t>
      </w:r>
      <w:r w:rsidR="00A46284">
        <w:rPr>
          <w:rFonts w:eastAsia="Times New Roman" w:cstheme="minorHAnsi"/>
          <w:color w:val="333333"/>
        </w:rPr>
        <w:t xml:space="preserve"> not</w:t>
      </w:r>
      <w:r w:rsidRPr="00A46284">
        <w:rPr>
          <w:rFonts w:eastAsia="Times New Roman" w:cstheme="minorHAnsi"/>
          <w:color w:val="333333"/>
        </w:rPr>
        <w:t xml:space="preserve"> only </w:t>
      </w:r>
      <w:r w:rsidR="00D8575F" w:rsidRPr="00A46284">
        <w:rPr>
          <w:rFonts w:eastAsia="Times New Roman" w:cstheme="minorHAnsi"/>
          <w:color w:val="333333"/>
        </w:rPr>
        <w:t xml:space="preserve">the large banks that have </w:t>
      </w:r>
      <w:r w:rsidRPr="00A46284">
        <w:rPr>
          <w:rFonts w:eastAsia="Times New Roman" w:cstheme="minorHAnsi"/>
          <w:color w:val="333333"/>
        </w:rPr>
        <w:t>departed</w:t>
      </w:r>
      <w:r w:rsidR="00364805">
        <w:rPr>
          <w:rFonts w:eastAsia="Times New Roman" w:cstheme="minorHAnsi"/>
          <w:color w:val="333333"/>
        </w:rPr>
        <w:t>.</w:t>
      </w:r>
      <w:r w:rsidRPr="00A46284">
        <w:rPr>
          <w:rFonts w:eastAsia="Times New Roman" w:cstheme="minorHAnsi"/>
          <w:color w:val="333333"/>
        </w:rPr>
        <w:t xml:space="preserve"> </w:t>
      </w:r>
      <w:r w:rsidR="00D8575F" w:rsidRPr="00A46284">
        <w:rPr>
          <w:rFonts w:eastAsia="Times New Roman" w:cstheme="minorHAnsi"/>
          <w:color w:val="333333"/>
        </w:rPr>
        <w:t xml:space="preserve">My own bank, a relatively small institution with a famously progressive social policy, recently closed its branches in low-income neighborhoods of Brooklyn and the Bronx. </w:t>
      </w:r>
      <w:r w:rsidRPr="00A46284">
        <w:rPr>
          <w:rFonts w:eastAsia="Times New Roman" w:cstheme="minorHAnsi"/>
          <w:color w:val="333333"/>
        </w:rPr>
        <w:t>I can vouch for the inconvenience it has caused.</w:t>
      </w:r>
    </w:p>
    <w:p w14:paraId="2FA1EA89" w14:textId="5B704ACC" w:rsidR="00D8575F" w:rsidRPr="00A46284" w:rsidRDefault="00D8575F" w:rsidP="003F1102">
      <w:pPr>
        <w:shd w:val="clear" w:color="auto" w:fill="FFFFFF"/>
        <w:spacing w:after="282" w:line="240" w:lineRule="auto"/>
        <w:textAlignment w:val="baseline"/>
        <w:rPr>
          <w:rFonts w:eastAsia="Times New Roman" w:cstheme="minorHAnsi"/>
          <w:color w:val="333333"/>
        </w:rPr>
      </w:pPr>
      <w:r w:rsidRPr="00A46284">
        <w:rPr>
          <w:rFonts w:eastAsia="Times New Roman" w:cstheme="minorHAnsi"/>
          <w:color w:val="333333"/>
        </w:rPr>
        <w:t xml:space="preserve">The good news is this. </w:t>
      </w:r>
      <w:r w:rsidR="006E54AC" w:rsidRPr="00A46284">
        <w:rPr>
          <w:rFonts w:eastAsia="Times New Roman" w:cstheme="minorHAnsi"/>
          <w:color w:val="333333"/>
        </w:rPr>
        <w:t>High-performing community development financial institutions</w:t>
      </w:r>
      <w:r w:rsidR="00532008">
        <w:rPr>
          <w:rFonts w:eastAsia="Times New Roman" w:cstheme="minorHAnsi"/>
          <w:color w:val="333333"/>
        </w:rPr>
        <w:t xml:space="preserve"> (CDFIs)</w:t>
      </w:r>
      <w:r w:rsidR="006E54AC" w:rsidRPr="00A46284">
        <w:rPr>
          <w:rFonts w:eastAsia="Times New Roman" w:cstheme="minorHAnsi"/>
          <w:color w:val="333333"/>
        </w:rPr>
        <w:t xml:space="preserve"> like Southern Bancorp (headquartered in Little Rock) and Hope Credit Union (Jackson, MS) have been working to fill the gaps. </w:t>
      </w:r>
      <w:r w:rsidRPr="00A46284">
        <w:rPr>
          <w:rFonts w:eastAsia="Times New Roman" w:cstheme="minorHAnsi"/>
          <w:color w:val="333333"/>
        </w:rPr>
        <w:t>The recent COVID-19 relief legislation</w:t>
      </w:r>
      <w:r w:rsidR="009732CE" w:rsidRPr="00A46284">
        <w:rPr>
          <w:rFonts w:eastAsia="Times New Roman" w:cstheme="minorHAnsi"/>
          <w:color w:val="333333"/>
        </w:rPr>
        <w:t xml:space="preserve"> provided $12 billion in appropriations for </w:t>
      </w:r>
      <w:r w:rsidR="006E54AC" w:rsidRPr="00A46284">
        <w:rPr>
          <w:rFonts w:eastAsia="Times New Roman" w:cstheme="minorHAnsi"/>
          <w:color w:val="333333"/>
        </w:rPr>
        <w:t xml:space="preserve">CDFIs and </w:t>
      </w:r>
      <w:r w:rsidR="009732CE" w:rsidRPr="00A46284">
        <w:rPr>
          <w:rFonts w:eastAsia="Times New Roman" w:cstheme="minorHAnsi"/>
          <w:color w:val="333333"/>
        </w:rPr>
        <w:t>minority banks</w:t>
      </w:r>
      <w:r w:rsidR="006E54AC" w:rsidRPr="00A46284">
        <w:rPr>
          <w:rFonts w:eastAsia="Times New Roman" w:cstheme="minorHAnsi"/>
          <w:color w:val="333333"/>
        </w:rPr>
        <w:t xml:space="preserve">. </w:t>
      </w:r>
      <w:r w:rsidR="009732CE" w:rsidRPr="00A46284">
        <w:rPr>
          <w:rFonts w:eastAsia="Times New Roman" w:cstheme="minorHAnsi"/>
          <w:color w:val="333333"/>
        </w:rPr>
        <w:t xml:space="preserve">It may not be enough to </w:t>
      </w:r>
      <w:r w:rsidR="006E54AC" w:rsidRPr="00A46284">
        <w:rPr>
          <w:rFonts w:eastAsia="Times New Roman" w:cstheme="minorHAnsi"/>
          <w:color w:val="333333"/>
        </w:rPr>
        <w:t xml:space="preserve">close all the </w:t>
      </w:r>
      <w:r w:rsidR="009732CE" w:rsidRPr="00A46284">
        <w:rPr>
          <w:rFonts w:eastAsia="Times New Roman" w:cstheme="minorHAnsi"/>
          <w:color w:val="333333"/>
        </w:rPr>
        <w:t xml:space="preserve">gaps and </w:t>
      </w:r>
      <w:r w:rsidR="006E54AC" w:rsidRPr="00A46284">
        <w:rPr>
          <w:rFonts w:eastAsia="Times New Roman" w:cstheme="minorHAnsi"/>
          <w:color w:val="333333"/>
        </w:rPr>
        <w:t xml:space="preserve">reclaim </w:t>
      </w:r>
      <w:r w:rsidR="009732CE" w:rsidRPr="00A46284">
        <w:rPr>
          <w:rFonts w:eastAsia="Times New Roman" w:cstheme="minorHAnsi"/>
          <w:color w:val="333333"/>
        </w:rPr>
        <w:t>“banking deserts</w:t>
      </w:r>
      <w:r w:rsidR="006E54AC" w:rsidRPr="00A46284">
        <w:rPr>
          <w:rFonts w:eastAsia="Times New Roman" w:cstheme="minorHAnsi"/>
          <w:color w:val="333333"/>
        </w:rPr>
        <w:t>.</w:t>
      </w:r>
      <w:r w:rsidR="009732CE" w:rsidRPr="00A46284">
        <w:rPr>
          <w:rFonts w:eastAsia="Times New Roman" w:cstheme="minorHAnsi"/>
          <w:color w:val="333333"/>
        </w:rPr>
        <w:t xml:space="preserve">” </w:t>
      </w:r>
      <w:r w:rsidR="006E54AC" w:rsidRPr="00A46284">
        <w:rPr>
          <w:rFonts w:eastAsia="Times New Roman" w:cstheme="minorHAnsi"/>
          <w:color w:val="333333"/>
        </w:rPr>
        <w:t xml:space="preserve">But </w:t>
      </w:r>
      <w:r w:rsidR="009732CE" w:rsidRPr="00A46284">
        <w:rPr>
          <w:rFonts w:eastAsia="Times New Roman" w:cstheme="minorHAnsi"/>
          <w:color w:val="333333"/>
        </w:rPr>
        <w:lastRenderedPageBreak/>
        <w:t xml:space="preserve">it offers the greatest possibility </w:t>
      </w:r>
      <w:r w:rsidR="00364805">
        <w:rPr>
          <w:rFonts w:eastAsia="Times New Roman" w:cstheme="minorHAnsi"/>
          <w:color w:val="333333"/>
        </w:rPr>
        <w:t>I’ve seen in</w:t>
      </w:r>
      <w:r w:rsidR="009732CE" w:rsidRPr="00A46284">
        <w:rPr>
          <w:rFonts w:eastAsia="Times New Roman" w:cstheme="minorHAnsi"/>
          <w:color w:val="333333"/>
        </w:rPr>
        <w:t xml:space="preserve"> my 40-year career to advance financial equity in communities of color.</w:t>
      </w:r>
    </w:p>
    <w:p w14:paraId="255C5A16" w14:textId="62F8D6A1" w:rsidR="008B57E6" w:rsidRDefault="008B57E6" w:rsidP="003F1102">
      <w:pPr>
        <w:shd w:val="clear" w:color="auto" w:fill="FFFFFF"/>
        <w:spacing w:after="282" w:line="240" w:lineRule="auto"/>
        <w:textAlignment w:val="baseline"/>
        <w:rPr>
          <w:rFonts w:ascii="inherit" w:eastAsia="Times New Roman" w:hAnsi="inherit" w:cs="Times New Roman"/>
          <w:color w:val="333333"/>
          <w:sz w:val="21"/>
          <w:szCs w:val="21"/>
        </w:rPr>
      </w:pPr>
    </w:p>
    <w:p w14:paraId="32640062" w14:textId="088FD083" w:rsidR="003F1102" w:rsidRPr="00A0306B" w:rsidRDefault="008B57E6" w:rsidP="003F1102">
      <w:pPr>
        <w:shd w:val="clear" w:color="auto" w:fill="FFFFFF"/>
        <w:spacing w:after="282" w:line="240" w:lineRule="auto"/>
        <w:textAlignment w:val="baseline"/>
        <w:rPr>
          <w:rFonts w:eastAsia="Times New Roman" w:cstheme="minorHAnsi"/>
          <w:color w:val="333333"/>
        </w:rPr>
      </w:pPr>
      <w:r w:rsidRPr="00A0306B">
        <w:rPr>
          <w:rFonts w:eastAsia="Times New Roman" w:cstheme="minorHAnsi"/>
          <w:color w:val="333333"/>
        </w:rPr>
        <w:t xml:space="preserve">Clifford Rosenthal is a life-long Yankee fan and the author of </w:t>
      </w:r>
      <w:r w:rsidRPr="00A0306B">
        <w:rPr>
          <w:rFonts w:eastAsia="Times New Roman" w:cstheme="minorHAnsi"/>
          <w:i/>
          <w:iCs/>
          <w:color w:val="333333"/>
        </w:rPr>
        <w:t>Democratizing Finance: Origins  of the Community Development Financial Institutions Movement</w:t>
      </w:r>
      <w:r w:rsidR="003F1102" w:rsidRPr="00A0306B">
        <w:rPr>
          <w:rFonts w:eastAsia="Times New Roman" w:cstheme="minorHAnsi"/>
          <w:color w:val="333333"/>
        </w:rPr>
        <w:t>.</w:t>
      </w:r>
    </w:p>
    <w:p w14:paraId="4D6E7706" w14:textId="416F8266" w:rsidR="003F1102" w:rsidRDefault="003F1102" w:rsidP="006D164F">
      <w:pPr>
        <w:rPr>
          <w:rFonts w:eastAsia="Times New Roman" w:cstheme="minorHAnsi"/>
          <w:color w:val="333333"/>
          <w:spacing w:val="-1"/>
          <w:kern w:val="36"/>
        </w:rPr>
      </w:pPr>
    </w:p>
    <w:p w14:paraId="57D08FFF" w14:textId="77777777" w:rsidR="00E32D62" w:rsidRPr="006D164F" w:rsidRDefault="00E32D62">
      <w:pPr>
        <w:rPr>
          <w:rFonts w:cstheme="minorHAnsi"/>
        </w:rPr>
      </w:pPr>
    </w:p>
    <w:sectPr w:rsidR="00E32D62" w:rsidRPr="006D1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D3"/>
    <w:rsid w:val="000F01D0"/>
    <w:rsid w:val="00134FE8"/>
    <w:rsid w:val="00152203"/>
    <w:rsid w:val="001E6EA5"/>
    <w:rsid w:val="0020250A"/>
    <w:rsid w:val="002068BE"/>
    <w:rsid w:val="002357B1"/>
    <w:rsid w:val="0029139E"/>
    <w:rsid w:val="00301C58"/>
    <w:rsid w:val="003338BA"/>
    <w:rsid w:val="00360FA4"/>
    <w:rsid w:val="00364805"/>
    <w:rsid w:val="003F1102"/>
    <w:rsid w:val="004B6EB8"/>
    <w:rsid w:val="004C5E8D"/>
    <w:rsid w:val="004E6498"/>
    <w:rsid w:val="00524963"/>
    <w:rsid w:val="00532008"/>
    <w:rsid w:val="005478BA"/>
    <w:rsid w:val="00577ADC"/>
    <w:rsid w:val="0059123E"/>
    <w:rsid w:val="005A6959"/>
    <w:rsid w:val="005D056F"/>
    <w:rsid w:val="006D164F"/>
    <w:rsid w:val="006E54AC"/>
    <w:rsid w:val="006F7907"/>
    <w:rsid w:val="007224D3"/>
    <w:rsid w:val="0073135C"/>
    <w:rsid w:val="00802F7D"/>
    <w:rsid w:val="00873C0E"/>
    <w:rsid w:val="00891F93"/>
    <w:rsid w:val="008B57E6"/>
    <w:rsid w:val="008D0D28"/>
    <w:rsid w:val="008F0AA3"/>
    <w:rsid w:val="009732CE"/>
    <w:rsid w:val="00981600"/>
    <w:rsid w:val="009A1DA4"/>
    <w:rsid w:val="009D4D80"/>
    <w:rsid w:val="009E42D4"/>
    <w:rsid w:val="00A0306B"/>
    <w:rsid w:val="00A23E7B"/>
    <w:rsid w:val="00A2691F"/>
    <w:rsid w:val="00A46284"/>
    <w:rsid w:val="00B42DB3"/>
    <w:rsid w:val="00BE4A18"/>
    <w:rsid w:val="00C444DB"/>
    <w:rsid w:val="00C56F8F"/>
    <w:rsid w:val="00CA6DF3"/>
    <w:rsid w:val="00D02146"/>
    <w:rsid w:val="00D8575F"/>
    <w:rsid w:val="00DB21EA"/>
    <w:rsid w:val="00DB47EC"/>
    <w:rsid w:val="00E11404"/>
    <w:rsid w:val="00E32D62"/>
    <w:rsid w:val="00E52BFD"/>
    <w:rsid w:val="00E571E4"/>
    <w:rsid w:val="00FE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1747"/>
  <w15:chartTrackingRefBased/>
  <w15:docId w15:val="{E0A10DA2-B6E9-4CF3-A18E-51F7B417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DF3"/>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4FE8"/>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4FE8"/>
    <w:rPr>
      <w:rFonts w:ascii="Calibri" w:eastAsiaTheme="majorEastAsia" w:hAnsi="Calibri" w:cstheme="majorBidi"/>
      <w:b/>
      <w:sz w:val="24"/>
      <w:szCs w:val="26"/>
    </w:rPr>
  </w:style>
  <w:style w:type="character" w:customStyle="1" w:styleId="Heading1Char">
    <w:name w:val="Heading 1 Char"/>
    <w:basedOn w:val="DefaultParagraphFont"/>
    <w:link w:val="Heading1"/>
    <w:uiPriority w:val="9"/>
    <w:rsid w:val="00CA6D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1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Rosenthal</dc:creator>
  <cp:keywords/>
  <dc:description/>
  <cp:lastModifiedBy>Clifford Rosenthal</cp:lastModifiedBy>
  <cp:revision>14</cp:revision>
  <cp:lastPrinted>2021-03-29T19:02:00Z</cp:lastPrinted>
  <dcterms:created xsi:type="dcterms:W3CDTF">2021-03-28T16:37:00Z</dcterms:created>
  <dcterms:modified xsi:type="dcterms:W3CDTF">2021-03-29T19:40:00Z</dcterms:modified>
</cp:coreProperties>
</file>